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0895B" w14:textId="0B853A38" w:rsidR="007D74E2" w:rsidRDefault="007D74E2" w:rsidP="007D74E2">
      <w:pPr>
        <w:pStyle w:val="a3"/>
      </w:pPr>
      <w:r>
        <w:t>Вступление</w:t>
      </w:r>
    </w:p>
    <w:p w14:paraId="2A5E93B5" w14:textId="0E7D5347" w:rsidR="00D560E3" w:rsidRDefault="00D560E3" w:rsidP="00D560E3">
      <w:r w:rsidRPr="00D560E3">
        <w:rPr>
          <w:b/>
        </w:rPr>
        <w:t>Маг</w:t>
      </w:r>
      <w:r>
        <w:t xml:space="preserve"> — это игра о тайных знаниях и высокомерии, от знания слишком многого, о отделении от ровесников проникновением к непостижимым силам и оккультным тайнам, спрятанным за Падшим Миром.</w:t>
      </w:r>
    </w:p>
    <w:p w14:paraId="7BC85994" w14:textId="4A9C5F45" w:rsidR="00FC2BB1" w:rsidRDefault="00D560E3" w:rsidP="00D560E3">
      <w:r w:rsidRPr="00D560E3">
        <w:rPr>
          <w:b/>
        </w:rPr>
        <w:t>Маг</w:t>
      </w:r>
      <w:r>
        <w:t xml:space="preserve"> — это игра о силе и высокомерии, о искушении использовать свои знания для увеличения своей власти, о осознании высшей мудрости. Это игра о желании отдалиться от удобного Сна в погоне за странным и оккультным. Маги подобны оккультным детективам, встречающим сверхъестественное в гностическом мире.</w:t>
      </w:r>
    </w:p>
    <w:p w14:paraId="6BFFB04E" w14:textId="32604466" w:rsidR="007D74E2" w:rsidRPr="00041D52" w:rsidRDefault="007D74E2" w:rsidP="00041D52">
      <w:pPr>
        <w:pStyle w:val="1"/>
      </w:pPr>
      <w:r w:rsidRPr="00041D52">
        <w:t>Темы</w:t>
      </w:r>
    </w:p>
    <w:p w14:paraId="4426E0CA" w14:textId="65C2B063" w:rsidR="00041D52" w:rsidRPr="00CE790E" w:rsidRDefault="007D74E2" w:rsidP="00041D52">
      <w:r>
        <w:t>Маги называют себя Пробуждёнными, людьми, которые открыли в себе потенциал погружаться в невидимые остальным глубины оккультного символизма и магических таинств, влияющих на всё в мире. В отличии от пассивных наблюдателей, маги обладают силой; эта великая сила - Искусство магии, способность манипулировать символами для создания заклинаний. Такие же уязвимые, как любой другой человек, когда пойманы врасплох, но способные на большие ужасающие своей невозможностью подвиги, когда подготовлены, маги углубили своё понимание – свой Гнозис – пониманием тайн сверхъестественного, и приняли это</w:t>
      </w:r>
      <w:r w:rsidR="00041D52">
        <w:t xml:space="preserve"> собрав свои знания в десять Аркан, каждая комбинирует разделы практических и академических дисциплин.</w:t>
      </w:r>
      <w:r w:rsidR="00041D52" w:rsidRPr="00041D52">
        <w:t xml:space="preserve"> </w:t>
      </w:r>
      <w:r w:rsidR="00041D52">
        <w:t>Чем больше силы маги собирают, тем более эзотерических Тайн они могут достичь</w:t>
      </w:r>
      <w:r w:rsidR="00041D52" w:rsidRPr="00041D52">
        <w:t>;</w:t>
      </w:r>
      <w:r w:rsidR="00041D52">
        <w:t xml:space="preserve"> и так далее, пока они не покинут этот мир или не сдадутся его опасностям. Маги должны бороться с чудовищными обитателями Па</w:t>
      </w:r>
      <w:r w:rsidR="003E3C62">
        <w:t>д</w:t>
      </w:r>
      <w:r w:rsidR="00041D52">
        <w:t>шего Мира и с большинством людей, Спящими души которых отделены от магии.</w:t>
      </w:r>
    </w:p>
    <w:p w14:paraId="3191A36E" w14:textId="25E33E26" w:rsidR="00041D52" w:rsidRDefault="00041D52" w:rsidP="00041D52">
      <w:pPr>
        <w:pStyle w:val="1"/>
      </w:pPr>
      <w:r>
        <w:t xml:space="preserve">Мир — это </w:t>
      </w:r>
      <w:r w:rsidR="00412C7F">
        <w:t>Л</w:t>
      </w:r>
      <w:r>
        <w:t>ожь</w:t>
      </w:r>
    </w:p>
    <w:p w14:paraId="15EC68AE" w14:textId="77777777" w:rsidR="00041D52" w:rsidRDefault="00041D52" w:rsidP="00041D52">
      <w:r>
        <w:t>Люди считают реальным то, что можно увидеть и потрогать.</w:t>
      </w:r>
    </w:p>
    <w:p w14:paraId="755EF925" w14:textId="1EBDC3E9" w:rsidR="00CE790E" w:rsidRDefault="00041D52" w:rsidP="00041D52">
      <w:pPr>
        <w:rPr>
          <w:lang w:val="en-US"/>
        </w:rPr>
      </w:pPr>
      <w:r>
        <w:t>Это Ложь. Обман, созданный невидимыми противниками из Бездны. Пр</w:t>
      </w:r>
      <w:r w:rsidR="00A975EB">
        <w:t xml:space="preserve">обуждаются маги, когда сталкиваются с Ложью. Когда заглядывают глубже в себя или бывают шокированы окружающим. Они называют скрытую правду Сверхъестественным Миром, а материальную вселенную вокруг Падшим Миром. Несмотря на свой Гнозис, маги ограниченны Падшим Миром, они могут заглядывать в </w:t>
      </w:r>
      <w:r w:rsidR="003E3C62">
        <w:t>Высший</w:t>
      </w:r>
      <w:r w:rsidR="00A975EB">
        <w:t xml:space="preserve">, но не могут его потрогать. Видят, как символы </w:t>
      </w:r>
      <w:r w:rsidR="003E3C62">
        <w:t>Высшего</w:t>
      </w:r>
      <w:r w:rsidR="00A975EB">
        <w:t xml:space="preserve"> Мира влияют на Падший Мир, но не могут стать этими символами, и изучают вселенную как чистую магию. Они не всегда </w:t>
      </w:r>
      <w:r w:rsidR="000F3422">
        <w:t>понимают,</w:t>
      </w:r>
      <w:r w:rsidR="00A975EB">
        <w:t xml:space="preserve"> как именно это работает – </w:t>
      </w:r>
      <w:r w:rsidR="003E3C62">
        <w:t>Высший</w:t>
      </w:r>
      <w:r w:rsidR="00A975EB">
        <w:t xml:space="preserve"> Мир имеет своих обитателей, существ чистой магии, и за века, которые маги использую то, что видят, они исследовали только вершину айсберга.</w:t>
      </w:r>
      <w:r w:rsidR="000F3422">
        <w:t xml:space="preserve"> Скрытые в глубинах </w:t>
      </w:r>
      <w:r w:rsidR="003E3C62">
        <w:t>Высшего</w:t>
      </w:r>
      <w:r w:rsidR="000F3422">
        <w:t xml:space="preserve">, существа, гораздо более сильные, чем маги, называемые </w:t>
      </w:r>
      <w:r w:rsidR="00CE790E">
        <w:t>Экзархами,</w:t>
      </w:r>
      <w:r w:rsidR="000F3422">
        <w:t xml:space="preserve"> создали Ложь, чтобы оставить человечество уязвимым и не подвергаться их влиянию.</w:t>
      </w:r>
    </w:p>
    <w:p w14:paraId="69053A47" w14:textId="7E1C268D" w:rsidR="00C11789" w:rsidRPr="006261E8" w:rsidRDefault="009A1E72" w:rsidP="00041D52">
      <w:r>
        <w:t xml:space="preserve">Пойманные между </w:t>
      </w:r>
      <w:r w:rsidR="003E3C62">
        <w:t>Высшим</w:t>
      </w:r>
      <w:r>
        <w:t xml:space="preserve"> существованием и комфортным несведущим Сном, маги часто чувствуют, что их жизнь приключение </w:t>
      </w:r>
      <w:r>
        <w:softHyphen/>
        <w:t xml:space="preserve">– они не могут вернуться, а значит должны идти вперёд. Они призывают символы близкие к их Пути и выстраивают воображаемые образы лабиринтов и тюрьм. Медитируя в воображаемом приключении, маги могут огородиться от физического мира и отправить свой разум внутрь, исследуя </w:t>
      </w:r>
      <w:r w:rsidR="00ED4729">
        <w:t>Астральные ландшафты,</w:t>
      </w:r>
      <w:r>
        <w:t xml:space="preserve"> сделанные человеческой душой. </w:t>
      </w:r>
      <w:r w:rsidR="00ED4729">
        <w:t xml:space="preserve">И в странных тайных закоулках Падшего Мира, маги находят знаки, что он не всегда был Падшим, что Экзархи не всегда правили, что в исчезнувшем Прошлом человечество было свободно и тайными способами, маги </w:t>
      </w:r>
      <w:proofErr w:type="gramStart"/>
      <w:r w:rsidR="00ED4729">
        <w:t>могут Подняться</w:t>
      </w:r>
      <w:proofErr w:type="gramEnd"/>
      <w:r w:rsidR="00ED4729">
        <w:t xml:space="preserve">, чтобы остаться в </w:t>
      </w:r>
      <w:r w:rsidR="003E3C62">
        <w:t>Высшем</w:t>
      </w:r>
      <w:r w:rsidR="00ED4729">
        <w:t xml:space="preserve"> навсегда.</w:t>
      </w:r>
    </w:p>
    <w:p w14:paraId="5F5FFA48" w14:textId="24E2FE9E" w:rsidR="000C0760" w:rsidRDefault="00412C7F" w:rsidP="000C0760">
      <w:pPr>
        <w:pStyle w:val="1"/>
      </w:pPr>
      <w:r>
        <w:t>Жадный До Тайн</w:t>
      </w:r>
    </w:p>
    <w:p w14:paraId="334EBCAE" w14:textId="7015535F" w:rsidR="00412C7F" w:rsidRDefault="00412C7F" w:rsidP="00412C7F">
      <w:r>
        <w:t xml:space="preserve">Одно строгое правило магии: Она не может быть полностью изучена без опыта. Магия оставляет практикующего изменившимся и приключение в столкновении с таинственным и изучение этого </w:t>
      </w:r>
      <w:r>
        <w:lastRenderedPageBreak/>
        <w:t xml:space="preserve">также важно для развития мага, как любой прорыв, что ощущается в конце пути, когда что-то становится изученным и </w:t>
      </w:r>
      <w:bookmarkStart w:id="0" w:name="_Hlk528963186"/>
      <w:r>
        <w:t>понятным.</w:t>
      </w:r>
      <w:bookmarkEnd w:id="0"/>
    </w:p>
    <w:p w14:paraId="7D2C4B49" w14:textId="3586C4A4" w:rsidR="00412C7F" w:rsidRDefault="00412C7F" w:rsidP="00412C7F">
      <w:r>
        <w:t>И мир битком набит Тайнами.</w:t>
      </w:r>
    </w:p>
    <w:p w14:paraId="0E32A372" w14:textId="03F01103" w:rsidR="00412C7F" w:rsidRDefault="00412C7F" w:rsidP="00412C7F">
      <w:r>
        <w:t xml:space="preserve">Маги не могут заткнуть свой Гнозис. Однажды открывшись своему Пути, душа навсегда останется там. Каждое сверхъестественное событие, от слабого призрака использующего своё Влияние до величайших вселенских Тайн, маячит перед магом даже не пытаясь. Он чувствует зуд или слабую </w:t>
      </w:r>
      <w:proofErr w:type="gramStart"/>
      <w:r>
        <w:t>ауру</w:t>
      </w:r>
      <w:proofErr w:type="gramEnd"/>
      <w:r>
        <w:t xml:space="preserve"> или кого-то ходящего по его могиле.</w:t>
      </w:r>
    </w:p>
    <w:p w14:paraId="2BC95AC3" w14:textId="247F103C" w:rsidR="00412C7F" w:rsidRDefault="00412C7F" w:rsidP="00412C7F">
      <w:pPr>
        <w:rPr>
          <w:i/>
        </w:rPr>
      </w:pPr>
      <w:r w:rsidRPr="00412C7F">
        <w:rPr>
          <w:i/>
        </w:rPr>
        <w:t>Постоянно.</w:t>
      </w:r>
    </w:p>
    <w:p w14:paraId="399E9FEB" w14:textId="08EEB869" w:rsidR="00412C7F" w:rsidRDefault="00412C7F" w:rsidP="00412C7F">
      <w:r>
        <w:t>Остальные сверхъестественные существа могут притворяться, что мир всё ещё «нормальный» даже став вампиром или оборотнем. Маги же знают, что сверхъестественное всегда рядом. Даже если они попытаются жить нормальной жизнью, скоро они будут спровоцированы своим чувством необычного.</w:t>
      </w:r>
    </w:p>
    <w:p w14:paraId="49254526" w14:textId="4BA56B1F" w:rsidR="00412C7F" w:rsidRDefault="00412C7F" w:rsidP="00412C7F">
      <w:r>
        <w:t>Редкое меньшинство не</w:t>
      </w:r>
      <w:r w:rsidR="00734269">
        <w:t xml:space="preserve">способное принять это, набрасывается на Таинственное и даже на других Пробуждённых, большинство из них сделаны из более стойкого и гордого материала. Их Пути зовут их встретить неизвестное, понять это, и подрасти ближе к </w:t>
      </w:r>
      <w:r w:rsidR="003E3C62">
        <w:t>Высшему</w:t>
      </w:r>
      <w:r w:rsidR="00734269">
        <w:t xml:space="preserve"> Миру. С увеличением понимания, их сила растёт, позволяя им достигать более сложные Тайны, несмотря на риск для себя и остальных. </w:t>
      </w:r>
      <w:r w:rsidR="006261E8">
        <w:t>Значительный изъян Пробуждения — это высокомерие</w:t>
      </w:r>
      <w:r w:rsidR="00734269">
        <w:t>, уверенность, что их цели стоят любых средств и гордость за свои силы, что приходит перед ужасным падением.</w:t>
      </w:r>
    </w:p>
    <w:p w14:paraId="3D180D3C" w14:textId="520D16E6" w:rsidR="006261E8" w:rsidRDefault="006261E8" w:rsidP="006261E8">
      <w:pPr>
        <w:pStyle w:val="ab"/>
      </w:pPr>
      <w:r>
        <w:t>Правда и вымысел</w:t>
      </w:r>
    </w:p>
    <w:p w14:paraId="7DEFD470" w14:textId="6A078142" w:rsidR="006261E8" w:rsidRDefault="006261E8" w:rsidP="000E64B4">
      <w:pPr>
        <w:spacing w:before="120" w:after="120"/>
        <w:rPr>
          <w:rStyle w:val="ad"/>
        </w:rPr>
      </w:pPr>
      <w:r w:rsidRPr="00FD7C0E">
        <w:rPr>
          <w:rStyle w:val="af0"/>
        </w:rPr>
        <w:t>Маги получили свои силы заключив сделку с дьяволом</w:t>
      </w:r>
      <w:r>
        <w:rPr>
          <w:rStyle w:val="ad"/>
        </w:rPr>
        <w:t>.</w:t>
      </w:r>
    </w:p>
    <w:p w14:paraId="61EDA0E8" w14:textId="56E8B1CF" w:rsidR="006261E8" w:rsidRDefault="006261E8" w:rsidP="000E64B4">
      <w:pPr>
        <w:spacing w:before="120" w:after="120"/>
      </w:pPr>
      <w:r>
        <w:t xml:space="preserve">Ложь, не стоит надеяться на договора с другими существами. Маги могут и часто имеют дело с сверхъестественными сущностями и даже заключают с ними </w:t>
      </w:r>
      <w:r w:rsidR="00FD7C0E">
        <w:t>взаимные обязательства, но способность к магии не могут быть получены договорами и исходят только изнутри.</w:t>
      </w:r>
    </w:p>
    <w:p w14:paraId="37FA4750" w14:textId="3EB6F42D" w:rsidR="00FD7C0E" w:rsidRDefault="00FD7C0E" w:rsidP="000E64B4">
      <w:pPr>
        <w:spacing w:before="120" w:after="120"/>
        <w:rPr>
          <w:rStyle w:val="af0"/>
        </w:rPr>
      </w:pPr>
      <w:r w:rsidRPr="00FD7C0E">
        <w:rPr>
          <w:rStyle w:val="af0"/>
        </w:rPr>
        <w:t>Магия передаётся по наследству.</w:t>
      </w:r>
    </w:p>
    <w:p w14:paraId="4741F29C" w14:textId="08AFA342" w:rsidR="003E3C62" w:rsidRDefault="00FD7C0E" w:rsidP="000E64B4">
      <w:pPr>
        <w:pStyle w:val="af"/>
        <w:spacing w:before="120" w:after="120"/>
        <w:rPr>
          <w:rStyle w:val="af0"/>
          <w:i w:val="0"/>
          <w:iCs w:val="0"/>
          <w:color w:val="auto"/>
        </w:rPr>
      </w:pPr>
      <w:r w:rsidRPr="00FD7C0E">
        <w:rPr>
          <w:rStyle w:val="af0"/>
          <w:i w:val="0"/>
          <w:iCs w:val="0"/>
          <w:color w:val="auto"/>
        </w:rPr>
        <w:t xml:space="preserve">Нет </w:t>
      </w:r>
      <w:r>
        <w:rPr>
          <w:rStyle w:val="af0"/>
          <w:i w:val="0"/>
          <w:iCs w:val="0"/>
          <w:color w:val="auto"/>
        </w:rPr>
        <w:t xml:space="preserve">никаких седьмых сыновей седьмых сыновей здесь, по крайней мере не среди Пробудившихся. Фамильные линии </w:t>
      </w:r>
      <w:r w:rsidR="003E3C62">
        <w:rPr>
          <w:rStyle w:val="af0"/>
          <w:i w:val="0"/>
          <w:iCs w:val="0"/>
          <w:color w:val="auto"/>
        </w:rPr>
        <w:t>называемые</w:t>
      </w:r>
      <w:r>
        <w:rPr>
          <w:rStyle w:val="af0"/>
          <w:i w:val="0"/>
          <w:iCs w:val="0"/>
          <w:color w:val="auto"/>
        </w:rPr>
        <w:t xml:space="preserve"> </w:t>
      </w:r>
      <w:r w:rsidR="004E754B">
        <w:rPr>
          <w:rStyle w:val="af0"/>
          <w:i w:val="0"/>
          <w:iCs w:val="0"/>
          <w:color w:val="auto"/>
        </w:rPr>
        <w:t xml:space="preserve">Династии </w:t>
      </w:r>
      <w:proofErr w:type="spellStart"/>
      <w:r w:rsidR="004E754B">
        <w:rPr>
          <w:rStyle w:val="af0"/>
          <w:i w:val="0"/>
          <w:iCs w:val="0"/>
          <w:color w:val="auto"/>
        </w:rPr>
        <w:t>Проксимуса</w:t>
      </w:r>
      <w:proofErr w:type="spellEnd"/>
      <w:r w:rsidR="003E3C62">
        <w:rPr>
          <w:rStyle w:val="af0"/>
          <w:i w:val="0"/>
          <w:iCs w:val="0"/>
          <w:color w:val="auto"/>
        </w:rPr>
        <w:t xml:space="preserve"> наследуют очень слабое отражение Высшей силы, но каждый может Пробудиться.</w:t>
      </w:r>
    </w:p>
    <w:p w14:paraId="5516C157" w14:textId="45EA1C2C" w:rsidR="003E3C62" w:rsidRDefault="003E3C62" w:rsidP="000E64B4">
      <w:pPr>
        <w:pStyle w:val="af"/>
        <w:spacing w:before="120" w:after="120"/>
        <w:rPr>
          <w:rStyle w:val="af0"/>
        </w:rPr>
      </w:pPr>
      <w:r>
        <w:rPr>
          <w:rStyle w:val="af0"/>
        </w:rPr>
        <w:t>Магия произрастает из веры</w:t>
      </w:r>
    </w:p>
    <w:p w14:paraId="41479C8D" w14:textId="4BA1D58D" w:rsidR="003E3C62" w:rsidRDefault="003E3C62" w:rsidP="000E64B4">
      <w:pPr>
        <w:pStyle w:val="af"/>
        <w:spacing w:before="120" w:after="120"/>
      </w:pPr>
      <w:r>
        <w:t>Ложь; ни одна культура Спящих не имеет монополии на магию, и силы практиков культуры остаются ограниченными и слабыми, если вообще появляются. Маги упрочняют этот слух непреднамеренно используя символы «магических» техник и практик в их собственных заклинаниях, но эти украшение не ответственны за магию.</w:t>
      </w:r>
    </w:p>
    <w:p w14:paraId="1A8A5BB1" w14:textId="0F5509DD" w:rsidR="003E3C62" w:rsidRDefault="003E3C62" w:rsidP="000E64B4">
      <w:pPr>
        <w:pStyle w:val="af"/>
        <w:spacing w:before="120" w:after="120"/>
        <w:rPr>
          <w:rStyle w:val="af0"/>
        </w:rPr>
      </w:pPr>
      <w:r w:rsidRPr="003E3C62">
        <w:rPr>
          <w:rStyle w:val="af0"/>
        </w:rPr>
        <w:t>Присутствие неверующих разрушает магию</w:t>
      </w:r>
      <w:bookmarkStart w:id="1" w:name="_GoBack"/>
      <w:bookmarkEnd w:id="1"/>
    </w:p>
    <w:p w14:paraId="4C681C61" w14:textId="4059C92F" w:rsidR="003E3C62" w:rsidRDefault="003E3C62" w:rsidP="000E64B4">
      <w:pPr>
        <w:pStyle w:val="af"/>
        <w:spacing w:before="120"/>
      </w:pPr>
      <w:r>
        <w:t>Часто используемое как оправдание потенциальных магов в своих неудачах, это действительно правда, но вера в магию не проблема. Любой не маг или редкий почти-Пробуждённый Лунатик носит осколок Бездны в душе, что не только наносит урон заклинанием, которые он видит, но и вызывает воспоминания заставляющие забыть очевидные магический эффекты, которые он мог заметить.</w:t>
      </w:r>
    </w:p>
    <w:p w14:paraId="4F87D814" w14:textId="215C27B8" w:rsidR="003E3C62" w:rsidRDefault="003E3C62" w:rsidP="000E64B4">
      <w:pPr>
        <w:pStyle w:val="af"/>
        <w:spacing w:before="120"/>
        <w:rPr>
          <w:rStyle w:val="af0"/>
        </w:rPr>
      </w:pPr>
      <w:r>
        <w:rPr>
          <w:rStyle w:val="af0"/>
        </w:rPr>
        <w:t>Маги видят невидимое и понимают много скрытого</w:t>
      </w:r>
    </w:p>
    <w:p w14:paraId="676C7E0E" w14:textId="2E377D05" w:rsidR="000E64B4" w:rsidRPr="000E64B4" w:rsidRDefault="000E64B4" w:rsidP="000E64B4">
      <w:pPr>
        <w:pStyle w:val="af"/>
        <w:spacing w:before="120"/>
      </w:pPr>
      <w:r>
        <w:t>Истинно так, и это отличает их от их Спящей родни.</w:t>
      </w:r>
    </w:p>
    <w:sectPr w:rsidR="000E64B4" w:rsidRPr="000E64B4" w:rsidSect="006261E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F818F" w14:textId="77777777" w:rsidR="007D6563" w:rsidRDefault="007D6563" w:rsidP="00ED4729">
      <w:pPr>
        <w:spacing w:after="0" w:line="240" w:lineRule="auto"/>
      </w:pPr>
      <w:r>
        <w:separator/>
      </w:r>
    </w:p>
  </w:endnote>
  <w:endnote w:type="continuationSeparator" w:id="0">
    <w:p w14:paraId="369F46EF" w14:textId="77777777" w:rsidR="007D6563" w:rsidRDefault="007D6563" w:rsidP="00ED4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38B06" w14:textId="77777777" w:rsidR="007D6563" w:rsidRDefault="007D6563" w:rsidP="00ED4729">
      <w:pPr>
        <w:spacing w:after="0" w:line="240" w:lineRule="auto"/>
      </w:pPr>
      <w:r>
        <w:separator/>
      </w:r>
    </w:p>
  </w:footnote>
  <w:footnote w:type="continuationSeparator" w:id="0">
    <w:p w14:paraId="47AEC876" w14:textId="77777777" w:rsidR="007D6563" w:rsidRDefault="007D6563" w:rsidP="00ED47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2A9"/>
    <w:rsid w:val="00041D52"/>
    <w:rsid w:val="000C0760"/>
    <w:rsid w:val="000C4BCC"/>
    <w:rsid w:val="000D5017"/>
    <w:rsid w:val="000E64B4"/>
    <w:rsid w:val="000F3422"/>
    <w:rsid w:val="00104FEE"/>
    <w:rsid w:val="00155A10"/>
    <w:rsid w:val="002032A9"/>
    <w:rsid w:val="003E3C62"/>
    <w:rsid w:val="00412C7F"/>
    <w:rsid w:val="004E754B"/>
    <w:rsid w:val="006261E8"/>
    <w:rsid w:val="0072306C"/>
    <w:rsid w:val="00734269"/>
    <w:rsid w:val="0075409F"/>
    <w:rsid w:val="007D6563"/>
    <w:rsid w:val="007D74E2"/>
    <w:rsid w:val="009A1E72"/>
    <w:rsid w:val="00A975EB"/>
    <w:rsid w:val="00B1380D"/>
    <w:rsid w:val="00C11789"/>
    <w:rsid w:val="00CE790E"/>
    <w:rsid w:val="00D560E3"/>
    <w:rsid w:val="00ED4729"/>
    <w:rsid w:val="00FC2BB1"/>
    <w:rsid w:val="00FD7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35FA"/>
  <w15:chartTrackingRefBased/>
  <w15:docId w15:val="{C28CAAD4-544E-4E6A-9C9A-F97CB08C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7D74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7D74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D74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D74E2"/>
    <w:rPr>
      <w:rFonts w:asciiTheme="majorHAnsi" w:eastAsiaTheme="majorEastAsia" w:hAnsiTheme="majorHAnsi" w:cstheme="majorBidi"/>
      <w:spacing w:val="-10"/>
      <w:kern w:val="28"/>
      <w:sz w:val="56"/>
      <w:szCs w:val="56"/>
    </w:rPr>
  </w:style>
  <w:style w:type="character" w:customStyle="1" w:styleId="20">
    <w:name w:val="Заголовок 2 Знак"/>
    <w:basedOn w:val="a0"/>
    <w:link w:val="2"/>
    <w:uiPriority w:val="9"/>
    <w:rsid w:val="007D74E2"/>
    <w:rPr>
      <w:rFonts w:asciiTheme="majorHAnsi" w:eastAsiaTheme="majorEastAsia" w:hAnsiTheme="majorHAnsi" w:cstheme="majorBidi"/>
      <w:color w:val="2F5496" w:themeColor="accent1" w:themeShade="BF"/>
      <w:sz w:val="26"/>
      <w:szCs w:val="26"/>
    </w:rPr>
  </w:style>
  <w:style w:type="paragraph" w:styleId="a5">
    <w:name w:val="Subtitle"/>
    <w:basedOn w:val="a"/>
    <w:next w:val="a"/>
    <w:link w:val="a6"/>
    <w:uiPriority w:val="11"/>
    <w:qFormat/>
    <w:rsid w:val="007D74E2"/>
    <w:pPr>
      <w:numPr>
        <w:ilvl w:val="1"/>
      </w:numPr>
    </w:pPr>
    <w:rPr>
      <w:rFonts w:eastAsiaTheme="minorEastAsia"/>
      <w:color w:val="5A5A5A" w:themeColor="text1" w:themeTint="A5"/>
      <w:spacing w:val="15"/>
    </w:rPr>
  </w:style>
  <w:style w:type="character" w:customStyle="1" w:styleId="a6">
    <w:name w:val="Подзаголовок Знак"/>
    <w:basedOn w:val="a0"/>
    <w:link w:val="a5"/>
    <w:uiPriority w:val="11"/>
    <w:rsid w:val="007D74E2"/>
    <w:rPr>
      <w:rFonts w:eastAsiaTheme="minorEastAsia"/>
      <w:color w:val="5A5A5A" w:themeColor="text1" w:themeTint="A5"/>
      <w:spacing w:val="15"/>
    </w:rPr>
  </w:style>
  <w:style w:type="character" w:customStyle="1" w:styleId="10">
    <w:name w:val="Заголовок 1 Знак"/>
    <w:basedOn w:val="a0"/>
    <w:link w:val="1"/>
    <w:uiPriority w:val="9"/>
    <w:rsid w:val="007D74E2"/>
    <w:rPr>
      <w:rFonts w:asciiTheme="majorHAnsi" w:eastAsiaTheme="majorEastAsia" w:hAnsiTheme="majorHAnsi" w:cstheme="majorBidi"/>
      <w:color w:val="2F5496" w:themeColor="accent1" w:themeShade="BF"/>
      <w:sz w:val="32"/>
      <w:szCs w:val="32"/>
    </w:rPr>
  </w:style>
  <w:style w:type="paragraph" w:styleId="a7">
    <w:name w:val="header"/>
    <w:basedOn w:val="a"/>
    <w:link w:val="a8"/>
    <w:uiPriority w:val="99"/>
    <w:unhideWhenUsed/>
    <w:rsid w:val="00ED472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D4729"/>
  </w:style>
  <w:style w:type="paragraph" w:styleId="a9">
    <w:name w:val="footer"/>
    <w:basedOn w:val="a"/>
    <w:link w:val="aa"/>
    <w:uiPriority w:val="99"/>
    <w:unhideWhenUsed/>
    <w:rsid w:val="00ED472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D4729"/>
  </w:style>
  <w:style w:type="paragraph" w:styleId="ab">
    <w:name w:val="Intense Quote"/>
    <w:basedOn w:val="a"/>
    <w:next w:val="a"/>
    <w:link w:val="ac"/>
    <w:uiPriority w:val="30"/>
    <w:qFormat/>
    <w:rsid w:val="006261E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c">
    <w:name w:val="Выделенная цитата Знак"/>
    <w:basedOn w:val="a0"/>
    <w:link w:val="ab"/>
    <w:uiPriority w:val="30"/>
    <w:rsid w:val="006261E8"/>
    <w:rPr>
      <w:i/>
      <w:iCs/>
      <w:color w:val="4472C4" w:themeColor="accent1"/>
    </w:rPr>
  </w:style>
  <w:style w:type="character" w:styleId="ad">
    <w:name w:val="Intense Reference"/>
    <w:basedOn w:val="a0"/>
    <w:uiPriority w:val="32"/>
    <w:qFormat/>
    <w:rsid w:val="006261E8"/>
    <w:rPr>
      <w:b/>
      <w:bCs/>
      <w:smallCaps/>
      <w:color w:val="4472C4" w:themeColor="accent1"/>
      <w:spacing w:val="5"/>
    </w:rPr>
  </w:style>
  <w:style w:type="character" w:styleId="ae">
    <w:name w:val="Subtle Reference"/>
    <w:basedOn w:val="a0"/>
    <w:uiPriority w:val="31"/>
    <w:qFormat/>
    <w:rsid w:val="006261E8"/>
    <w:rPr>
      <w:smallCaps/>
      <w:color w:val="5A5A5A" w:themeColor="text1" w:themeTint="A5"/>
    </w:rPr>
  </w:style>
  <w:style w:type="paragraph" w:styleId="af">
    <w:name w:val="No Spacing"/>
    <w:uiPriority w:val="1"/>
    <w:qFormat/>
    <w:rsid w:val="006261E8"/>
    <w:pPr>
      <w:spacing w:after="0" w:line="240" w:lineRule="auto"/>
    </w:pPr>
  </w:style>
  <w:style w:type="character" w:styleId="af0">
    <w:name w:val="Intense Emphasis"/>
    <w:basedOn w:val="a0"/>
    <w:uiPriority w:val="21"/>
    <w:qFormat/>
    <w:rsid w:val="00FD7C0E"/>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897</Words>
  <Characters>5117</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Balyko</dc:creator>
  <cp:keywords/>
  <dc:description/>
  <cp:lastModifiedBy>Igor Balyko</cp:lastModifiedBy>
  <cp:revision>2</cp:revision>
  <dcterms:created xsi:type="dcterms:W3CDTF">2018-11-02T21:40:00Z</dcterms:created>
  <dcterms:modified xsi:type="dcterms:W3CDTF">2018-11-02T21:40:00Z</dcterms:modified>
</cp:coreProperties>
</file>